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160" w:line="256" w:lineRule="auto"/>
        <w:ind w:left="3969" w:firstLine="283.9999999999998"/>
        <w:jc w:val="both"/>
        <w:rPr>
          <w:sz w:val="18"/>
          <w:szCs w:val="18"/>
        </w:rPr>
      </w:pPr>
      <w:r w:rsidDel="00000000" w:rsidR="00000000" w:rsidRPr="00000000">
        <w:rPr>
          <w:rtl w:val="0"/>
        </w:rPr>
      </w:r>
    </w:p>
    <w:p w:rsidR="00000000" w:rsidDel="00000000" w:rsidP="00000000" w:rsidRDefault="00000000" w:rsidRPr="00000000" w14:paraId="00000002">
      <w:pPr>
        <w:widowControl w:val="0"/>
        <w:spacing w:after="120" w:before="120" w:line="276" w:lineRule="auto"/>
        <w:ind w:left="1440" w:firstLine="0"/>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 Dirigente Scolastico</w:t>
      </w:r>
    </w:p>
    <w:p w:rsidR="00000000" w:rsidDel="00000000" w:rsidP="00000000" w:rsidRDefault="00000000" w:rsidRPr="00000000" w14:paraId="00000003">
      <w:pPr>
        <w:widowControl w:val="0"/>
        <w:spacing w:after="120" w:before="120" w:line="276" w:lineRule="auto"/>
        <w:ind w:left="6403" w:firstLine="709.0000000000009"/>
        <w:jc w:val="both"/>
        <w:rPr>
          <w:sz w:val="18"/>
          <w:szCs w:val="18"/>
        </w:rPr>
      </w:pPr>
      <w:r w:rsidDel="00000000" w:rsidR="00000000" w:rsidRPr="00000000">
        <w:rPr>
          <w:rFonts w:ascii="Calibri" w:cs="Calibri" w:eastAsia="Calibri" w:hAnsi="Calibri"/>
          <w:sz w:val="18"/>
          <w:szCs w:val="18"/>
          <w:rtl w:val="0"/>
        </w:rPr>
        <w:t xml:space="preserve"> dell’ITET “G. Salvemini” - Molfetta</w:t>
      </w:r>
      <w:r w:rsidDel="00000000" w:rsidR="00000000" w:rsidRPr="00000000">
        <w:rPr>
          <w:rtl w:val="0"/>
        </w:rPr>
      </w:r>
    </w:p>
    <w:p w:rsidR="00000000" w:rsidDel="00000000" w:rsidP="00000000" w:rsidRDefault="00000000" w:rsidRPr="00000000" w14:paraId="00000004">
      <w:pPr>
        <w:spacing w:after="160" w:line="256" w:lineRule="auto"/>
        <w:ind w:left="3969" w:firstLine="283.9999999999998"/>
        <w:jc w:val="both"/>
        <w:rPr>
          <w:sz w:val="18"/>
          <w:szCs w:val="18"/>
        </w:rPr>
      </w:pP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5">
            <w:pPr>
              <w:spacing w:after="120" w:before="120" w:line="276" w:lineRule="auto"/>
              <w:jc w:val="both"/>
              <w:rPr>
                <w:rFonts w:ascii="Calibri" w:cs="Calibri" w:eastAsia="Calibri" w:hAnsi="Calibri"/>
                <w:b w:val="1"/>
                <w:i w:val="1"/>
                <w:sz w:val="18"/>
                <w:szCs w:val="18"/>
              </w:rPr>
            </w:pPr>
            <w:r w:rsidDel="00000000" w:rsidR="00000000" w:rsidRPr="00000000">
              <w:rPr>
                <w:rFonts w:ascii="Calibri" w:cs="Calibri" w:eastAsia="Calibri" w:hAnsi="Calibri"/>
                <w:b w:val="1"/>
                <w:sz w:val="18"/>
                <w:szCs w:val="18"/>
                <w:rtl w:val="0"/>
              </w:rPr>
              <w:t xml:space="preserve">OGGETTO: </w:t>
            </w:r>
            <w:r w:rsidDel="00000000" w:rsidR="00000000" w:rsidRPr="00000000">
              <w:rPr>
                <w:rFonts w:ascii="Calibri" w:cs="Calibri" w:eastAsia="Calibri" w:hAnsi="Calibri"/>
                <w:b w:val="1"/>
                <w:i w:val="1"/>
                <w:sz w:val="18"/>
                <w:szCs w:val="18"/>
                <w:rtl w:val="0"/>
              </w:rPr>
              <w:t xml:space="preserve">Piano nazionale di ripresa e resilienza, Missione 4 – Istruzione e </w:t>
            </w:r>
            <w:r w:rsidDel="00000000" w:rsidR="00000000" w:rsidRPr="00000000">
              <w:rPr>
                <w:rFonts w:ascii="Calibri" w:cs="Calibri" w:eastAsia="Calibri" w:hAnsi="Calibri"/>
                <w:b w:val="1"/>
                <w:i w:val="1"/>
                <w:sz w:val="16"/>
                <w:szCs w:val="16"/>
                <w:rtl w:val="0"/>
              </w:rPr>
              <w:t xml:space="preserve">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Del="00000000" w:rsidR="00000000" w:rsidRPr="00000000">
              <w:rPr>
                <w:rFonts w:ascii="Calibri" w:cs="Calibri" w:eastAsia="Calibri" w:hAnsi="Calibri"/>
                <w:b w:val="1"/>
                <w:sz w:val="16"/>
                <w:szCs w:val="16"/>
                <w:rtl w:val="0"/>
              </w:rPr>
              <w:t xml:space="preserve">, </w:t>
            </w:r>
            <w:r w:rsidDel="00000000" w:rsidR="00000000" w:rsidRPr="00000000">
              <w:rPr>
                <w:rFonts w:ascii="Calibri" w:cs="Calibri" w:eastAsia="Calibri" w:hAnsi="Calibri"/>
                <w:b w:val="1"/>
                <w:i w:val="1"/>
                <w:sz w:val="16"/>
                <w:szCs w:val="16"/>
                <w:rtl w:val="0"/>
              </w:rPr>
              <w:t xml:space="preserve">finanziato dall’Unione europea – Next Generation EU.</w:t>
            </w:r>
            <w:r w:rsidDel="00000000" w:rsidR="00000000" w:rsidRPr="00000000">
              <w:rPr>
                <w:rFonts w:ascii="Calibri" w:cs="Calibri" w:eastAsia="Calibri" w:hAnsi="Calibri"/>
                <w:i w:val="1"/>
                <w:sz w:val="16"/>
                <w:szCs w:val="16"/>
                <w:rtl w:val="0"/>
              </w:rPr>
              <w:t xml:space="preserve"> </w:t>
            </w:r>
            <w:r w:rsidDel="00000000" w:rsidR="00000000" w:rsidRPr="00000000">
              <w:rPr>
                <w:rFonts w:ascii="Calibri" w:cs="Calibri" w:eastAsia="Calibri" w:hAnsi="Calibri"/>
                <w:b w:val="1"/>
                <w:i w:val="1"/>
                <w:sz w:val="16"/>
                <w:szCs w:val="16"/>
                <w:rtl w:val="0"/>
              </w:rPr>
              <w:t xml:space="preserve">Azioni di prevenzione e contrasto della dispersione scolastica (D.M. 170/2022). </w:t>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b w:val="1"/>
                <w:sz w:val="16"/>
                <w:szCs w:val="16"/>
                <w:rtl w:val="0"/>
              </w:rPr>
              <w:t xml:space="preserve">Progetto CNP M4C1I1.4-2022-981-P-20409 Titolo “Carpe Diem, resta a Scuola”, CUP G54D22004580006</w:t>
            </w:r>
            <w:r w:rsidDel="00000000" w:rsidR="00000000" w:rsidRPr="00000000">
              <w:rPr>
                <w:rtl w:val="0"/>
              </w:rPr>
            </w:r>
          </w:p>
          <w:p w:rsidR="00000000" w:rsidDel="00000000" w:rsidP="00000000" w:rsidRDefault="00000000" w:rsidRPr="00000000" w14:paraId="00000006">
            <w:pPr>
              <w:spacing w:after="144" w:before="144" w:line="276" w:lineRule="auto"/>
              <w:jc w:val="center"/>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DICHIARAZIONE DI INESISTENZA DI CAUSA DI INCOMPATIBILITÀ E DI CONFLITTO DI INTERESSI </w:t>
            </w:r>
          </w:p>
          <w:p w:rsidR="00000000" w:rsidDel="00000000" w:rsidP="00000000" w:rsidRDefault="00000000" w:rsidRPr="00000000" w14:paraId="00000007">
            <w:pPr>
              <w:spacing w:after="120" w:before="120" w:lineRule="auto"/>
              <w:jc w:val="center"/>
              <w:rPr>
                <w:b w:val="1"/>
                <w:sz w:val="18"/>
                <w:szCs w:val="18"/>
              </w:rPr>
            </w:pPr>
            <w:r w:rsidDel="00000000" w:rsidR="00000000" w:rsidRPr="00000000">
              <w:rPr>
                <w:rFonts w:ascii="Calibri" w:cs="Calibri" w:eastAsia="Calibri" w:hAnsi="Calibri"/>
                <w:b w:val="1"/>
                <w:sz w:val="18"/>
                <w:szCs w:val="18"/>
                <w:rtl w:val="0"/>
              </w:rPr>
              <w:t xml:space="preserve">(resa nelle forme di cui agli artt. 46 e 47 del d.P.R. n. 445 del 28 dicembre 2000)</w:t>
            </w:r>
            <w:r w:rsidDel="00000000" w:rsidR="00000000" w:rsidRPr="00000000">
              <w:rPr>
                <w:rtl w:val="0"/>
              </w:rPr>
            </w:r>
          </w:p>
        </w:tc>
      </w:tr>
    </w:tbl>
    <w:p w:rsidR="00000000" w:rsidDel="00000000" w:rsidP="00000000" w:rsidRDefault="00000000" w:rsidRPr="00000000" w14:paraId="00000008">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09">
      <w:pPr>
        <w:spacing w:after="120" w:before="120" w:line="360" w:lineRule="auto"/>
        <w:jc w:val="both"/>
        <w:rPr>
          <w:rFonts w:ascii="Calibri" w:cs="Calibri" w:eastAsia="Calibri" w:hAnsi="Calibri"/>
          <w:b w:val="1"/>
          <w:sz w:val="18"/>
          <w:szCs w:val="18"/>
        </w:rPr>
      </w:pPr>
      <w:bookmarkStart w:colFirst="0" w:colLast="0" w:name="_heading=h.gjdgxs" w:id="0"/>
      <w:bookmarkEnd w:id="0"/>
      <w:r w:rsidDel="00000000" w:rsidR="00000000" w:rsidRPr="00000000">
        <w:rPr>
          <w:rFonts w:ascii="Calibri" w:cs="Calibri" w:eastAsia="Calibri" w:hAnsi="Calibri"/>
          <w:b w:val="1"/>
          <w:sz w:val="18"/>
          <w:szCs w:val="18"/>
          <w:rtl w:val="0"/>
        </w:rPr>
        <w:t xml:space="preserve">Il/La sottoscritto/a _____________________________________ nato/a a _______________ il_________________ residente a______________________ Provincia di 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A">
      <w:pPr>
        <w:spacing w:after="120" w:before="120" w:lineRule="auto"/>
        <w:ind w:right="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 relazione all’incarico avente ad oggetto</w:t>
      </w:r>
      <w:r w:rsidDel="00000000" w:rsidR="00000000" w:rsidRPr="00000000">
        <w:rPr>
          <w:rFonts w:ascii="Calibri" w:cs="Calibri" w:eastAsia="Calibri" w:hAnsi="Calibri"/>
          <w:b w:val="1"/>
          <w:sz w:val="18"/>
          <w:szCs w:val="18"/>
          <w:rtl w:val="0"/>
        </w:rPr>
        <w:t xml:space="preserve"> Esperto/Tutor </w:t>
      </w:r>
      <w:r w:rsidDel="00000000" w:rsidR="00000000" w:rsidRPr="00000000">
        <w:rPr>
          <w:rFonts w:ascii="Calibri" w:cs="Calibri" w:eastAsia="Calibri" w:hAnsi="Calibri"/>
          <w:sz w:val="18"/>
          <w:szCs w:val="18"/>
          <w:rtl w:val="0"/>
        </w:rPr>
        <w:t xml:space="preserve">per Percorsi Formativi e Laboratoriali co-curriculari nell’ambito del progetto CNP M4C1I1.4-2022-981-P-20409 Titolo “</w:t>
      </w:r>
      <w:r w:rsidDel="00000000" w:rsidR="00000000" w:rsidRPr="00000000">
        <w:rPr>
          <w:rFonts w:ascii="Calibri" w:cs="Calibri" w:eastAsia="Calibri" w:hAnsi="Calibri"/>
          <w:b w:val="1"/>
          <w:sz w:val="18"/>
          <w:szCs w:val="18"/>
          <w:rtl w:val="0"/>
        </w:rPr>
        <w:t xml:space="preserve">Carpe Diem, resta a Scuola</w:t>
      </w:r>
      <w:r w:rsidDel="00000000" w:rsidR="00000000" w:rsidRPr="00000000">
        <w:rPr>
          <w:rFonts w:ascii="Calibri" w:cs="Calibri" w:eastAsia="Calibri" w:hAnsi="Calibri"/>
          <w:sz w:val="18"/>
          <w:szCs w:val="18"/>
          <w:rtl w:val="0"/>
        </w:rPr>
        <w:t xml:space="preserve">”, CUP G54D22004580006,</w:t>
      </w:r>
    </w:p>
    <w:p w:rsidR="00000000" w:rsidDel="00000000" w:rsidP="00000000" w:rsidRDefault="00000000" w:rsidRPr="00000000" w14:paraId="0000000B">
      <w:pPr>
        <w:spacing w:after="120" w:before="120"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C">
      <w:pPr>
        <w:spacing w:after="120" w:before="12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DICHIARA</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09"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4"/>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09" w:right="0" w:hanging="357"/>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357"/>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357"/>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357"/>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357"/>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Luogo e Data ____________</w:t>
        <w:tab/>
        <w:tab/>
        <w:tab/>
        <w:tab/>
        <w:tab/>
        <w:tab/>
        <w:tab/>
        <w:tab/>
        <w:tab/>
        <w:tab/>
        <w:tab/>
        <w:tab/>
        <w:tab/>
        <w:tab/>
        <w:tab/>
        <w:tab/>
        <w:tab/>
        <w:tab/>
        <w:tab/>
        <w:tab/>
        <w:t xml:space="preserve">        IL DICHIARANTE</w:t>
        <w:tab/>
        <w:tab/>
        <w:tab/>
        <w:tab/>
        <w:tab/>
        <w:tab/>
        <w:tab/>
        <w:t xml:space="preserve">         </w:t>
        <w:tab/>
        <w:t xml:space="preserve">              </w:t>
      </w:r>
    </w:p>
    <w:p w:rsidR="00000000" w:rsidDel="00000000" w:rsidP="00000000" w:rsidRDefault="00000000" w:rsidRPr="00000000" w14:paraId="00000016">
      <w:pPr>
        <w:spacing w:after="120" w:before="120" w:lineRule="auto"/>
        <w:ind w:left="4956"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____________________________</w:t>
      </w:r>
    </w:p>
    <w:p w:rsidR="00000000" w:rsidDel="00000000" w:rsidP="00000000" w:rsidRDefault="00000000" w:rsidRPr="00000000" w14:paraId="00000017">
      <w:pPr>
        <w:spacing w:after="120" w:before="12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Allegato</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18">
      <w:pPr>
        <w:numPr>
          <w:ilvl w:val="0"/>
          <w:numId w:val="1"/>
        </w:numPr>
        <w:spacing w:after="120" w:before="120" w:lineRule="auto"/>
        <w:ind w:left="360" w:hanging="360"/>
        <w:jc w:val="both"/>
        <w:rPr>
          <w:rFonts w:ascii="Calibri" w:cs="Calibri" w:eastAsia="Calibri" w:hAnsi="Calibri"/>
          <w:sz w:val="18"/>
          <w:szCs w:val="18"/>
        </w:rPr>
      </w:pPr>
      <w:r w:rsidDel="00000000" w:rsidR="00000000" w:rsidRPr="00000000">
        <w:rPr>
          <w:rFonts w:ascii="Calibri" w:cs="Calibri" w:eastAsia="Calibri" w:hAnsi="Calibri"/>
          <w:i w:val="1"/>
          <w:sz w:val="18"/>
          <w:szCs w:val="18"/>
          <w:rtl w:val="0"/>
        </w:rPr>
        <w:t xml:space="preserve">copia firmata del documento di identità del sottoscrittore, in corso di validità.</w:t>
      </w:r>
      <w:r w:rsidDel="00000000" w:rsidR="00000000" w:rsidRPr="00000000">
        <w:rPr>
          <w:rtl w:val="0"/>
        </w:rPr>
      </w:r>
    </w:p>
    <w:sectPr>
      <w:headerReference r:id="rId7" w:type="default"/>
      <w:footerReference r:id="rId8" w:type="default"/>
      <w:pgSz w:h="16838" w:w="11906" w:orient="portrait"/>
      <w:pgMar w:bottom="1134" w:top="851"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6485005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Allegato </w:t>
    </w:r>
    <w:r w:rsidDel="00000000" w:rsidR="00000000" w:rsidRPr="00000000">
      <w:rPr>
        <w:rFonts w:ascii="Calibri" w:cs="Calibri" w:eastAsia="Calibri" w:hAnsi="Calibri"/>
        <w:sz w:val="18"/>
        <w:szCs w:val="18"/>
        <w:rtl w:val="0"/>
      </w:rPr>
      <w:t xml:space="preserve">3</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all’Avviso – Modello di Dichiarazione di inesistenza di causa di incompatibilità, di conflitto di interessi e di astensione</w:t>
    </w:r>
    <w:r w:rsidDel="00000000" w:rsidR="00000000" w:rsidRPr="00000000">
      <w:rPr>
        <w:rtl w:val="0"/>
      </w:rPr>
    </w:r>
  </w:p>
  <w:p w:rsidR="00000000" w:rsidDel="00000000" w:rsidP="00000000" w:rsidRDefault="00000000" w:rsidRPr="00000000" w14:paraId="0000001A">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GJW5dZ9QaqImfdtdu2K3n2Oh3w==">CgMxLjAyCGguZ2pkZ3hzMgloLjMwajB6bGw4AHIhMWJydlpxNDdLUk9SQy1Sdjk4bVJzNXk4Y2x5eWRFN2dH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2023-06-04T08:27:00Z</dcterms:created>
</cp:coreProperties>
</file>